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6C" w:rsidRDefault="00CC096C">
      <w:pPr>
        <w:pStyle w:val="ConsPlusNormal"/>
        <w:jc w:val="right"/>
        <w:outlineLvl w:val="0"/>
      </w:pPr>
      <w:bookmarkStart w:id="0" w:name="_GoBack"/>
      <w:r>
        <w:t>Приложение 5</w:t>
      </w:r>
    </w:p>
    <w:p w:rsidR="00CC096C" w:rsidRDefault="00CC096C">
      <w:pPr>
        <w:pStyle w:val="ConsPlusNormal"/>
        <w:jc w:val="right"/>
      </w:pPr>
      <w:r>
        <w:t>к приказу</w:t>
      </w:r>
    </w:p>
    <w:p w:rsidR="00CC096C" w:rsidRDefault="00CC096C">
      <w:pPr>
        <w:pStyle w:val="ConsPlusNormal"/>
        <w:jc w:val="right"/>
      </w:pPr>
      <w:r>
        <w:t xml:space="preserve">службы </w:t>
      </w:r>
      <w:proofErr w:type="gramStart"/>
      <w:r>
        <w:t>государственного</w:t>
      </w:r>
      <w:proofErr w:type="gramEnd"/>
    </w:p>
    <w:p w:rsidR="00CC096C" w:rsidRDefault="00CC096C">
      <w:pPr>
        <w:pStyle w:val="ConsPlusNormal"/>
        <w:jc w:val="right"/>
      </w:pPr>
      <w:r>
        <w:t>строительного надзора</w:t>
      </w:r>
    </w:p>
    <w:p w:rsidR="00CC096C" w:rsidRDefault="00CC096C">
      <w:pPr>
        <w:pStyle w:val="ConsPlusNormal"/>
        <w:jc w:val="right"/>
      </w:pPr>
      <w:r>
        <w:t>Ивановской области</w:t>
      </w:r>
    </w:p>
    <w:p w:rsidR="00CC096C" w:rsidRDefault="00CC096C">
      <w:pPr>
        <w:pStyle w:val="ConsPlusNormal"/>
        <w:jc w:val="right"/>
      </w:pPr>
      <w:r>
        <w:t>от 29.11.2023 N 170</w:t>
      </w:r>
    </w:p>
    <w:p w:rsidR="00CC096C" w:rsidRDefault="00CC096C">
      <w:pPr>
        <w:pStyle w:val="ConsPlusNormal"/>
      </w:pPr>
    </w:p>
    <w:p w:rsidR="00CC096C" w:rsidRDefault="00CC096C">
      <w:pPr>
        <w:pStyle w:val="ConsPlusTitle"/>
        <w:jc w:val="center"/>
      </w:pPr>
      <w:r>
        <w:t>ПОЛОЖЕНИЕ</w:t>
      </w:r>
    </w:p>
    <w:p w:rsidR="00CC096C" w:rsidRDefault="00CC096C">
      <w:pPr>
        <w:pStyle w:val="ConsPlusTitle"/>
        <w:jc w:val="center"/>
      </w:pPr>
      <w:r>
        <w:t>О КОМИССИИ ПО ПРОВЕДЕНИЮ ВНУТРЕННЕГО КОНТРОЛЯ СООТВЕТСТВИЯ</w:t>
      </w:r>
    </w:p>
    <w:p w:rsidR="00CC096C" w:rsidRDefault="00CC096C">
      <w:pPr>
        <w:pStyle w:val="ConsPlusTitle"/>
        <w:jc w:val="center"/>
      </w:pPr>
      <w:r>
        <w:t xml:space="preserve">ОБРАБОТКИ ПЕРСОНАЛЬНЫХ ДАННЫХ СЛУЖБЫ </w:t>
      </w:r>
      <w:proofErr w:type="gramStart"/>
      <w:r>
        <w:t>ГОСУДАРСТВЕННОГО</w:t>
      </w:r>
      <w:proofErr w:type="gramEnd"/>
    </w:p>
    <w:p w:rsidR="00CC096C" w:rsidRDefault="00CC096C">
      <w:pPr>
        <w:pStyle w:val="ConsPlusTitle"/>
        <w:jc w:val="center"/>
      </w:pPr>
      <w:r>
        <w:t>СТРОИТЕЛЬНОГО НАДЗОРА ИВАНОВСКОЙ ОБЛАСТИ ТРЕБОВАНИЯМ</w:t>
      </w:r>
    </w:p>
    <w:p w:rsidR="00CC096C" w:rsidRDefault="00CC096C">
      <w:pPr>
        <w:pStyle w:val="ConsPlusTitle"/>
        <w:jc w:val="center"/>
      </w:pPr>
      <w:r>
        <w:t>К ЗАЩИТЕ ПЕРСОНАЛЬНЫХ ДАННЫХ</w:t>
      </w:r>
    </w:p>
    <w:p w:rsidR="00CC096C" w:rsidRDefault="00CC09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70"/>
        <w:gridCol w:w="113"/>
      </w:tblGrid>
      <w:tr w:rsidR="00CC09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96C" w:rsidRDefault="00CC09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96C" w:rsidRDefault="00CC09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096C" w:rsidRDefault="00CC09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096C" w:rsidRDefault="00CC09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Службы государственного строительного надзора</w:t>
            </w:r>
            <w:proofErr w:type="gramEnd"/>
          </w:p>
          <w:p w:rsidR="00CC096C" w:rsidRDefault="00CC09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Ивановской области от 28.02.2024 N 22)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96C" w:rsidRDefault="00CC096C">
            <w:pPr>
              <w:pStyle w:val="ConsPlusNormal"/>
            </w:pPr>
          </w:p>
        </w:tc>
      </w:tr>
    </w:tbl>
    <w:p w:rsidR="00CC096C" w:rsidRDefault="00CC096C">
      <w:pPr>
        <w:pStyle w:val="ConsPlusNormal"/>
        <w:jc w:val="center"/>
      </w:pPr>
    </w:p>
    <w:p w:rsidR="00CC096C" w:rsidRDefault="00CC096C">
      <w:pPr>
        <w:pStyle w:val="ConsPlusTitle"/>
        <w:jc w:val="center"/>
        <w:outlineLvl w:val="1"/>
      </w:pPr>
      <w:r>
        <w:t>1. Общие положения</w:t>
      </w:r>
    </w:p>
    <w:p w:rsidR="00CC096C" w:rsidRDefault="00CC096C">
      <w:pPr>
        <w:pStyle w:val="ConsPlusNormal"/>
        <w:jc w:val="center"/>
      </w:pPr>
    </w:p>
    <w:p w:rsidR="00CC096C" w:rsidRDefault="00CC096C">
      <w:pPr>
        <w:pStyle w:val="ConsPlusNormal"/>
        <w:ind w:firstLine="540"/>
        <w:jc w:val="both"/>
      </w:pPr>
      <w:r>
        <w:t xml:space="preserve">1.1. </w:t>
      </w:r>
      <w:proofErr w:type="gramStart"/>
      <w:r>
        <w:t>Положение о комиссии по проведению внутреннего контроля соответствия обработки персональных данных в службе государственного строительного надзора Ивановской области требованиям к защите персональных данных (далее - Комиссия) определяет функции, состав, полномочия и порядок функционирования комиссии по проведению внутреннего контроля соответствия обработки персональных данных в службе государственного строительного надзора Ивановской области требованиям к защите персональных данных.</w:t>
      </w:r>
      <w:proofErr w:type="gramEnd"/>
    </w:p>
    <w:p w:rsidR="00CC096C" w:rsidRDefault="00CC096C">
      <w:pPr>
        <w:pStyle w:val="ConsPlusNormal"/>
        <w:spacing w:before="220"/>
        <w:ind w:firstLine="540"/>
        <w:jc w:val="both"/>
      </w:pPr>
      <w:r>
        <w:t>1.2. Комиссия вносит Начальнику службы государственного строительного надзора Ивановской области (далее - Служба) предложения по вопросам обработки персональных данных в Службе.</w:t>
      </w:r>
    </w:p>
    <w:p w:rsidR="00CC096C" w:rsidRDefault="00CC096C">
      <w:pPr>
        <w:pStyle w:val="ConsPlusNormal"/>
        <w:ind w:firstLine="540"/>
        <w:jc w:val="both"/>
      </w:pPr>
    </w:p>
    <w:p w:rsidR="00CC096C" w:rsidRDefault="00CC096C">
      <w:pPr>
        <w:pStyle w:val="ConsPlusTitle"/>
        <w:jc w:val="center"/>
        <w:outlineLvl w:val="1"/>
      </w:pPr>
      <w:r>
        <w:t>2. Основные функции Комиссии</w:t>
      </w:r>
    </w:p>
    <w:p w:rsidR="00CC096C" w:rsidRDefault="00CC096C">
      <w:pPr>
        <w:pStyle w:val="ConsPlusNormal"/>
        <w:jc w:val="center"/>
      </w:pPr>
    </w:p>
    <w:p w:rsidR="00CC096C" w:rsidRDefault="00CC096C">
      <w:pPr>
        <w:pStyle w:val="ConsPlusNormal"/>
        <w:ind w:firstLine="540"/>
        <w:jc w:val="both"/>
      </w:pPr>
      <w:r>
        <w:t>2.1. Комиссия изучает вопросы деятельности структурных подразделений Службы, связанных с обработкой персональных данных и их защитой.</w:t>
      </w:r>
    </w:p>
    <w:p w:rsidR="00CC096C" w:rsidRDefault="00CC096C">
      <w:pPr>
        <w:pStyle w:val="ConsPlusNormal"/>
        <w:spacing w:before="220"/>
        <w:ind w:firstLine="540"/>
        <w:jc w:val="both"/>
      </w:pPr>
      <w:r>
        <w:t>2.2. Комиссия осуществляет внутренний контроль соответствия обработки персональных данных в Службе требованиям к защите персональных данных путем проведения проверок.</w:t>
      </w:r>
    </w:p>
    <w:p w:rsidR="00CC096C" w:rsidRDefault="00CC096C">
      <w:pPr>
        <w:pStyle w:val="ConsPlusNormal"/>
        <w:ind w:firstLine="540"/>
        <w:jc w:val="both"/>
      </w:pPr>
    </w:p>
    <w:p w:rsidR="00CC096C" w:rsidRDefault="00CC096C">
      <w:pPr>
        <w:pStyle w:val="ConsPlusTitle"/>
        <w:jc w:val="center"/>
        <w:outlineLvl w:val="1"/>
      </w:pPr>
      <w:r>
        <w:t>3. Порядок работы Комиссии</w:t>
      </w:r>
    </w:p>
    <w:p w:rsidR="00CC096C" w:rsidRDefault="00CC096C">
      <w:pPr>
        <w:pStyle w:val="ConsPlusNormal"/>
        <w:jc w:val="center"/>
      </w:pPr>
    </w:p>
    <w:p w:rsidR="00CC096C" w:rsidRDefault="00CC096C">
      <w:pPr>
        <w:pStyle w:val="ConsPlusNormal"/>
        <w:ind w:firstLine="540"/>
        <w:jc w:val="both"/>
      </w:pPr>
      <w:r>
        <w:t>3.1. Основной формой работы Комиссии является проверка.</w:t>
      </w:r>
    </w:p>
    <w:p w:rsidR="00CC096C" w:rsidRDefault="00CC096C">
      <w:pPr>
        <w:pStyle w:val="ConsPlusNormal"/>
        <w:spacing w:before="220"/>
        <w:ind w:firstLine="540"/>
        <w:jc w:val="both"/>
      </w:pPr>
      <w:r>
        <w:t>3.2. Начальник Службы утверждает план проверки.</w:t>
      </w:r>
    </w:p>
    <w:p w:rsidR="00CC096C" w:rsidRDefault="00CC096C">
      <w:pPr>
        <w:pStyle w:val="ConsPlusNormal"/>
        <w:spacing w:before="220"/>
        <w:ind w:firstLine="540"/>
        <w:jc w:val="both"/>
      </w:pPr>
      <w:r>
        <w:t>3.3. Секретарь Комиссии отвечает за подготовку проверок, оформляет акты внутреннего контроля соответствия обработки персональных данных требованиям защиты персональных данных, контролирует выполнение рекомендаций Комиссии по результатам проверок, готовит отчеты о работе Комиссии.</w:t>
      </w:r>
    </w:p>
    <w:p w:rsidR="00CC096C" w:rsidRDefault="00CC096C">
      <w:pPr>
        <w:pStyle w:val="ConsPlusNormal"/>
        <w:spacing w:before="220"/>
        <w:ind w:firstLine="540"/>
        <w:jc w:val="both"/>
      </w:pPr>
      <w:r>
        <w:t>3.4. Заседания Комиссии проводятся по мере необходимости, но не реже одного раза в год.</w:t>
      </w:r>
    </w:p>
    <w:p w:rsidR="00CC096C" w:rsidRDefault="00CC096C">
      <w:pPr>
        <w:pStyle w:val="ConsPlusNormal"/>
        <w:spacing w:before="220"/>
        <w:ind w:firstLine="540"/>
        <w:jc w:val="both"/>
      </w:pPr>
      <w:r>
        <w:t>3.5. Материалы к обсуждению на заседаниях Комиссии готовятся секретарем Комиссии.</w:t>
      </w:r>
    </w:p>
    <w:p w:rsidR="00CC096C" w:rsidRDefault="00CC096C">
      <w:pPr>
        <w:pStyle w:val="ConsPlusNormal"/>
        <w:spacing w:before="220"/>
        <w:ind w:firstLine="540"/>
        <w:jc w:val="both"/>
      </w:pPr>
      <w:r>
        <w:lastRenderedPageBreak/>
        <w:t>3.6. По результатам заседаний Комиссии оформляются протоколы заседаний Комиссии, которые подписываются председателем Комиссии и секретарем Комиссии.</w:t>
      </w:r>
    </w:p>
    <w:p w:rsidR="00CC096C" w:rsidRDefault="00CC096C">
      <w:pPr>
        <w:pStyle w:val="ConsPlusNormal"/>
        <w:spacing w:before="220"/>
        <w:ind w:firstLine="540"/>
        <w:jc w:val="both"/>
      </w:pPr>
      <w:r>
        <w:t xml:space="preserve">3.7. </w:t>
      </w:r>
      <w:proofErr w:type="gramStart"/>
      <w:r>
        <w:t xml:space="preserve">По результатам осуществления внутреннего контроля соответствия обработки персональных данных в Службе требованиям к защите персональных данных составляется </w:t>
      </w:r>
      <w:hyperlink r:id="rId6">
        <w:r>
          <w:rPr>
            <w:color w:val="0000FF"/>
          </w:rPr>
          <w:t>акт</w:t>
        </w:r>
      </w:hyperlink>
      <w:r>
        <w:t xml:space="preserve"> внутреннего контроля соответствия обработки персональных данных в Службе, который подписывается членами Комиссии в количестве не менее 3-х человек и утверждается начальником Службы, а в его отсутствие - первым заместителем начальника Службы - статс-секретарем (приложение 4 к настоящему Приказу).</w:t>
      </w:r>
      <w:proofErr w:type="gramEnd"/>
    </w:p>
    <w:p w:rsidR="00CC096C" w:rsidRDefault="00CC096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3.7 в ред. </w:t>
      </w:r>
      <w:hyperlink r:id="rId7">
        <w:r>
          <w:rPr>
            <w:color w:val="0000FF"/>
          </w:rPr>
          <w:t>Приказа</w:t>
        </w:r>
      </w:hyperlink>
      <w:r>
        <w:t xml:space="preserve"> Службы государственного строительного надзора Ивановской области от 28.02.2024 N 22)</w:t>
      </w:r>
    </w:p>
    <w:p w:rsidR="00CC096C" w:rsidRDefault="00CC096C">
      <w:pPr>
        <w:pStyle w:val="ConsPlusNormal"/>
        <w:jc w:val="center"/>
      </w:pPr>
    </w:p>
    <w:p w:rsidR="00CC096C" w:rsidRDefault="00CC096C">
      <w:pPr>
        <w:pStyle w:val="ConsPlusTitle"/>
        <w:jc w:val="center"/>
        <w:outlineLvl w:val="1"/>
      </w:pPr>
      <w:r>
        <w:t>4. Полномочия Комиссии</w:t>
      </w:r>
    </w:p>
    <w:p w:rsidR="00CC096C" w:rsidRDefault="00CC096C">
      <w:pPr>
        <w:pStyle w:val="ConsPlusNormal"/>
        <w:jc w:val="center"/>
      </w:pPr>
    </w:p>
    <w:p w:rsidR="00CC096C" w:rsidRDefault="00CC096C">
      <w:pPr>
        <w:pStyle w:val="ConsPlusNormal"/>
        <w:ind w:firstLine="540"/>
        <w:jc w:val="both"/>
      </w:pPr>
      <w:r>
        <w:t>4.1. Комиссия имеет право:</w:t>
      </w:r>
    </w:p>
    <w:p w:rsidR="00CC096C" w:rsidRDefault="00CC096C">
      <w:pPr>
        <w:pStyle w:val="ConsPlusNormal"/>
        <w:spacing w:before="220"/>
        <w:ind w:firstLine="540"/>
        <w:jc w:val="both"/>
      </w:pPr>
      <w:r>
        <w:t>- знакомиться в установленном порядке с документами и материалами, необходимыми для выполнения возложенных на нее задач;</w:t>
      </w:r>
    </w:p>
    <w:p w:rsidR="00CC096C" w:rsidRDefault="00CC096C">
      <w:pPr>
        <w:pStyle w:val="ConsPlusNormal"/>
        <w:spacing w:before="220"/>
        <w:ind w:firstLine="540"/>
        <w:jc w:val="both"/>
      </w:pPr>
      <w:r>
        <w:t>- привлекать в установленном порядке специалистов, имеющих непосредственное отношение к рассматриваемым проблемам, для более детального изучения отдельных вопросов, возникающих в процессе работы Комиссии, и выработки соответствующих рекомендаций и заключений;</w:t>
      </w:r>
    </w:p>
    <w:p w:rsidR="00CC096C" w:rsidRDefault="00CC096C">
      <w:pPr>
        <w:pStyle w:val="ConsPlusNormal"/>
        <w:spacing w:before="220"/>
        <w:ind w:firstLine="540"/>
        <w:jc w:val="both"/>
      </w:pPr>
      <w:r>
        <w:t>- проводить проверку непосредственно на рабочих местах работников Службы;</w:t>
      </w:r>
    </w:p>
    <w:p w:rsidR="00CC096C" w:rsidRDefault="00CC096C">
      <w:pPr>
        <w:pStyle w:val="ConsPlusNormal"/>
        <w:spacing w:before="220"/>
        <w:ind w:firstLine="540"/>
        <w:jc w:val="both"/>
      </w:pPr>
      <w:r>
        <w:t>- вносить начальнику Службы предложения об устранении нарушений в деятельности Службы по вопросам, отнесенным к компетенции Комиссии.</w:t>
      </w:r>
    </w:p>
    <w:p w:rsidR="00CC096C" w:rsidRDefault="00CC096C">
      <w:pPr>
        <w:pStyle w:val="ConsPlusNormal"/>
        <w:jc w:val="both"/>
      </w:pPr>
    </w:p>
    <w:p w:rsidR="00CC096C" w:rsidRDefault="00CC096C">
      <w:pPr>
        <w:pStyle w:val="ConsPlusTitle"/>
        <w:jc w:val="center"/>
        <w:outlineLvl w:val="1"/>
      </w:pPr>
      <w:r>
        <w:t xml:space="preserve">5. </w:t>
      </w:r>
      <w:proofErr w:type="gramStart"/>
      <w:r>
        <w:t>Контроль за</w:t>
      </w:r>
      <w:proofErr w:type="gramEnd"/>
      <w:r>
        <w:t xml:space="preserve"> работой Комиссии</w:t>
      </w:r>
    </w:p>
    <w:p w:rsidR="00CC096C" w:rsidRDefault="00CC096C">
      <w:pPr>
        <w:pStyle w:val="ConsPlusNormal"/>
        <w:jc w:val="center"/>
      </w:pPr>
    </w:p>
    <w:p w:rsidR="00CC096C" w:rsidRDefault="00CC096C">
      <w:pPr>
        <w:pStyle w:val="ConsPlusNormal"/>
        <w:ind w:firstLine="540"/>
        <w:jc w:val="both"/>
      </w:pPr>
      <w:r>
        <w:t>5.1. Комиссия подотчетна начальнику Службы. Председатель Комиссии периодически, но не реже одного раза в год, отчитывается начальнику Службы об итогах работы Комиссии и реализации ее предложений и рекомендаций.</w:t>
      </w:r>
    </w:p>
    <w:p w:rsidR="00CC096C" w:rsidRDefault="00CC096C">
      <w:pPr>
        <w:pStyle w:val="ConsPlusNormal"/>
      </w:pPr>
    </w:p>
    <w:p w:rsidR="00CC096C" w:rsidRDefault="00CC096C">
      <w:pPr>
        <w:pStyle w:val="ConsPlusNormal"/>
      </w:pPr>
    </w:p>
    <w:p w:rsidR="00CC096C" w:rsidRDefault="00CC096C">
      <w:pPr>
        <w:pStyle w:val="ConsPlusNormal"/>
      </w:pPr>
      <w:hyperlink r:id="rId8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>Приказ Службы государственного строительного надзора Ивановской обл. от 29.11.2023 N 170 (ред. от 28.02.2024) "Об утверждении документов, определяющих политику в отношении обработки персональных данных в службе государственного строительного надзора Ивановской области" (вместе с "Правилами обработки персональных данных в службе государственного строительного надзора Ивановской области", "Правилами рассмотрения запросов субъектов персональных данных или их представителей в службе государственного строительного надзора Ивановской области</w:t>
        </w:r>
        <w:proofErr w:type="gramEnd"/>
        <w:r>
          <w:rPr>
            <w:i/>
            <w:color w:val="0000FF"/>
          </w:rPr>
          <w:t>", "</w:t>
        </w:r>
        <w:proofErr w:type="gramStart"/>
        <w:r>
          <w:rPr>
            <w:i/>
            <w:color w:val="0000FF"/>
          </w:rPr>
          <w:t>Правилами осуществления в службе государственного строительного надзора Ивановской области внутреннего контроля соответствия обработки персональных данных требованиям к защите персональных данных", "Положением о комиссии по проведению внутреннего контроля соответствия обработки персональных данных службы государственного строительного надзора Ивановской области требованиям к защите персональных данных", "Правилами работы с обезличенными данными в случае обезличивания персональных данных в службе государственного строительного надзора Ивановской области", "Перечнем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 xml:space="preserve">информационных систем персональных данных, используемых в службе государственного строительного надзора Ивановской области", "Перечнями персональных данных, обрабатываемых в службе государственного строительного надзора Ивановской области в связи </w:t>
        </w:r>
        <w:r>
          <w:rPr>
            <w:i/>
            <w:color w:val="0000FF"/>
          </w:rPr>
          <w:lastRenderedPageBreak/>
          <w:t>с реализацией служебных или трудовых отношений, а также в связи с осуществлением государственных функций", "Перечнем должностей работников службы государственного строительного надзора Ивановской области, ответственных за проведение мероприятий по обезличиванию обрабатываемых персональных данных в случае обезличивания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>персональных данных", "Перечнем должностей в службе государственного строительного надзора Ивановской области, замещение которых предусматривает осуществление обработки персональных данных либо осуществление доступа к персональным данным", "Порядком доступа государственных гражданских служащих Ивановской области, замещающих должности государственной гражданской службы Ивановской области в службе государственного строительного надзора Ивановской области, и работников, замещающих должности, не являющиеся должностями государственной гражданской службы в службе государственного строительного надзора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>Ивановской области, в помещения, в которых ведется обработка персональных данных") (Зарегистрировано в Службе государственного строительного надзора Ивановской обл. 29.11.2023 N 232500009) {КонсультантПлюс}</w:t>
        </w:r>
      </w:hyperlink>
      <w:r>
        <w:br/>
      </w:r>
      <w:proofErr w:type="gramEnd"/>
    </w:p>
    <w:bookmarkEnd w:id="0"/>
    <w:p w:rsidR="00AC63AC" w:rsidRDefault="00AC63AC"/>
    <w:sectPr w:rsidR="00AC63AC" w:rsidSect="00BA73CA">
      <w:pgSz w:w="12240" w:h="15840"/>
      <w:pgMar w:top="981" w:right="940" w:bottom="1112" w:left="1644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6C"/>
    <w:rsid w:val="00A06A9F"/>
    <w:rsid w:val="00AC63AC"/>
    <w:rsid w:val="00C814A8"/>
    <w:rsid w:val="00CC096C"/>
    <w:rsid w:val="00D5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9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09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9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09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84099&amp;dst=1002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24&amp;n=183979&amp;dst=1000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84099&amp;dst=100222" TargetMode="External"/><Relationship Id="rId5" Type="http://schemas.openxmlformats.org/officeDocument/2006/relationships/hyperlink" Target="https://login.consultant.ru/link/?req=doc&amp;base=RLAW224&amp;n=183979&amp;dst=1000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2024-03-14T08:19:00Z</dcterms:created>
  <dcterms:modified xsi:type="dcterms:W3CDTF">2024-03-14T08:19:00Z</dcterms:modified>
</cp:coreProperties>
</file>