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7B3D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 работе с обращениями граждан в</w:t>
      </w:r>
    </w:p>
    <w:p w14:paraId="4A24970B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Службе государственного строительного надзора Ивановской области</w:t>
      </w:r>
    </w:p>
    <w:p w14:paraId="78C37090" w14:textId="2DAFC6A4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r w:rsidR="00BC409E">
        <w:rPr>
          <w:color w:val="000000"/>
          <w:sz w:val="27"/>
          <w:szCs w:val="27"/>
        </w:rPr>
        <w:t>декабрь 2024</w:t>
      </w:r>
      <w:r>
        <w:rPr>
          <w:color w:val="000000"/>
          <w:sz w:val="27"/>
          <w:szCs w:val="27"/>
        </w:rPr>
        <w:t xml:space="preserve"> года</w:t>
      </w:r>
    </w:p>
    <w:p w14:paraId="7CC22FE8" w14:textId="1B227DA9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BC409E">
        <w:rPr>
          <w:color w:val="000000"/>
          <w:sz w:val="27"/>
          <w:szCs w:val="27"/>
        </w:rPr>
        <w:t>декабре 2024</w:t>
      </w:r>
      <w:r>
        <w:rPr>
          <w:color w:val="000000"/>
          <w:sz w:val="27"/>
          <w:szCs w:val="27"/>
        </w:rPr>
        <w:t xml:space="preserve"> года в Службу в рамках Федерального закона от 02.05.2006 № 59-ФЗ «О порядке рассмотрения обращений граждан Российской Федерации» поступило</w:t>
      </w:r>
      <w:r w:rsidR="00EA7A9A">
        <w:rPr>
          <w:color w:val="000000"/>
          <w:sz w:val="27"/>
          <w:szCs w:val="27"/>
        </w:rPr>
        <w:t xml:space="preserve"> </w:t>
      </w:r>
      <w:r w:rsidR="00BC409E">
        <w:rPr>
          <w:color w:val="000000"/>
          <w:sz w:val="27"/>
          <w:szCs w:val="27"/>
        </w:rPr>
        <w:t>13</w:t>
      </w:r>
      <w:r>
        <w:rPr>
          <w:color w:val="000000"/>
          <w:sz w:val="27"/>
          <w:szCs w:val="27"/>
        </w:rPr>
        <w:t xml:space="preserve"> обращени</w:t>
      </w:r>
      <w:r w:rsidR="006373A5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граждан (из них </w:t>
      </w:r>
      <w:r w:rsidR="00BC409E">
        <w:rPr>
          <w:color w:val="000000"/>
          <w:sz w:val="27"/>
          <w:szCs w:val="27"/>
        </w:rPr>
        <w:t>3</w:t>
      </w:r>
      <w:r w:rsidR="004B6B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обращений перенаправлено из других органов государственной власти).</w:t>
      </w:r>
    </w:p>
    <w:p w14:paraId="40B4D131" w14:textId="259B6009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показал, что основные проблемы, с которыми заявители обращались в Службу за отчетный период, являлись вопросы строительства/реконструкции объектов капитального строительства, в том числе индивидуальных жилых домов. По результатам рассмотрения обращений (в том числе поступивших в предыдущем периоде) на</w:t>
      </w:r>
      <w:r w:rsidR="00092466">
        <w:rPr>
          <w:color w:val="000000"/>
          <w:sz w:val="27"/>
          <w:szCs w:val="27"/>
        </w:rPr>
        <w:t xml:space="preserve"> </w:t>
      </w:r>
      <w:r w:rsidR="00BC409E">
        <w:rPr>
          <w:color w:val="000000"/>
          <w:sz w:val="27"/>
          <w:szCs w:val="27"/>
        </w:rPr>
        <w:t>9</w:t>
      </w:r>
      <w:bookmarkStart w:id="0" w:name="_GoBack"/>
      <w:bookmarkEnd w:id="0"/>
      <w:r w:rsidR="00676BAE">
        <w:rPr>
          <w:color w:val="000000"/>
          <w:sz w:val="27"/>
          <w:szCs w:val="27"/>
        </w:rPr>
        <w:t xml:space="preserve"> </w:t>
      </w:r>
      <w:r w:rsidR="00092466">
        <w:rPr>
          <w:color w:val="000000"/>
          <w:sz w:val="27"/>
          <w:szCs w:val="27"/>
        </w:rPr>
        <w:t>даны разъяснительные ответы</w:t>
      </w:r>
      <w:r w:rsidR="00676BAE">
        <w:rPr>
          <w:color w:val="000000"/>
          <w:sz w:val="27"/>
          <w:szCs w:val="27"/>
        </w:rPr>
        <w:t>.</w:t>
      </w:r>
    </w:p>
    <w:p w14:paraId="139D22CD" w14:textId="77777777" w:rsidR="004C329D" w:rsidRDefault="004C329D" w:rsidP="00092466">
      <w:pPr>
        <w:jc w:val="both"/>
      </w:pPr>
    </w:p>
    <w:sectPr w:rsidR="004C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D"/>
    <w:rsid w:val="00092466"/>
    <w:rsid w:val="000F2FA1"/>
    <w:rsid w:val="00123E08"/>
    <w:rsid w:val="0013518A"/>
    <w:rsid w:val="001E5F86"/>
    <w:rsid w:val="002B6270"/>
    <w:rsid w:val="002C582C"/>
    <w:rsid w:val="004B6B00"/>
    <w:rsid w:val="004C329D"/>
    <w:rsid w:val="00522C6F"/>
    <w:rsid w:val="006373A5"/>
    <w:rsid w:val="00676BAE"/>
    <w:rsid w:val="00757DCE"/>
    <w:rsid w:val="00971179"/>
    <w:rsid w:val="00B3795B"/>
    <w:rsid w:val="00BC409E"/>
    <w:rsid w:val="00E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7FC"/>
  <w15:chartTrackingRefBased/>
  <w15:docId w15:val="{633FDE05-42F8-4217-A630-B4D0BDA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Оковина</dc:creator>
  <cp:keywords/>
  <dc:description/>
  <cp:lastModifiedBy>Татьяна Оковина</cp:lastModifiedBy>
  <cp:revision>4</cp:revision>
  <cp:lastPrinted>2024-12-04T08:08:00Z</cp:lastPrinted>
  <dcterms:created xsi:type="dcterms:W3CDTF">2025-06-09T10:43:00Z</dcterms:created>
  <dcterms:modified xsi:type="dcterms:W3CDTF">2025-07-02T14:38:00Z</dcterms:modified>
</cp:coreProperties>
</file>