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13" w:rsidRDefault="00FF2F13">
      <w:pPr>
        <w:pStyle w:val="ConsPlusNormal"/>
        <w:jc w:val="right"/>
        <w:outlineLvl w:val="0"/>
      </w:pPr>
      <w:bookmarkStart w:id="0" w:name="_GoBack"/>
      <w:r>
        <w:t>Приложение 9</w:t>
      </w:r>
    </w:p>
    <w:p w:rsidR="00FF2F13" w:rsidRDefault="00FF2F13">
      <w:pPr>
        <w:pStyle w:val="ConsPlusNormal"/>
        <w:jc w:val="right"/>
      </w:pPr>
      <w:r>
        <w:t>к приказу</w:t>
      </w:r>
    </w:p>
    <w:p w:rsidR="00FF2F13" w:rsidRDefault="00FF2F13">
      <w:pPr>
        <w:pStyle w:val="ConsPlusNormal"/>
        <w:jc w:val="right"/>
      </w:pPr>
      <w:r>
        <w:t xml:space="preserve">службы </w:t>
      </w:r>
      <w:proofErr w:type="gramStart"/>
      <w:r>
        <w:t>государственного</w:t>
      </w:r>
      <w:proofErr w:type="gramEnd"/>
    </w:p>
    <w:p w:rsidR="00FF2F13" w:rsidRDefault="00FF2F13">
      <w:pPr>
        <w:pStyle w:val="ConsPlusNormal"/>
        <w:jc w:val="right"/>
      </w:pPr>
      <w:r>
        <w:t>строительного надзора</w:t>
      </w:r>
    </w:p>
    <w:p w:rsidR="00FF2F13" w:rsidRDefault="00FF2F13">
      <w:pPr>
        <w:pStyle w:val="ConsPlusNormal"/>
        <w:jc w:val="right"/>
      </w:pPr>
      <w:r>
        <w:t>Ивановской области</w:t>
      </w:r>
    </w:p>
    <w:p w:rsidR="00FF2F13" w:rsidRDefault="00FF2F13">
      <w:pPr>
        <w:pStyle w:val="ConsPlusNormal"/>
        <w:jc w:val="right"/>
      </w:pPr>
      <w:r>
        <w:t>от 29.11.2023 N 170</w:t>
      </w:r>
    </w:p>
    <w:p w:rsidR="00FF2F13" w:rsidRDefault="00FF2F13">
      <w:pPr>
        <w:pStyle w:val="ConsPlusNormal"/>
      </w:pPr>
    </w:p>
    <w:p w:rsidR="00FF2F13" w:rsidRDefault="00FF2F13">
      <w:pPr>
        <w:pStyle w:val="ConsPlusTitle"/>
        <w:jc w:val="center"/>
      </w:pPr>
      <w:r>
        <w:t>ПЕРЕЧЕНЬ</w:t>
      </w:r>
    </w:p>
    <w:p w:rsidR="00FF2F13" w:rsidRDefault="00FF2F13">
      <w:pPr>
        <w:pStyle w:val="ConsPlusTitle"/>
        <w:jc w:val="center"/>
      </w:pPr>
      <w:r>
        <w:t>ДОЛЖНОСТЕЙ РАБОТНИКОВ СЛУЖБЫ ГОСУДАРСТВЕННОГО СТРОИТЕЛЬНОГО</w:t>
      </w:r>
    </w:p>
    <w:p w:rsidR="00FF2F13" w:rsidRDefault="00FF2F13">
      <w:pPr>
        <w:pStyle w:val="ConsPlusTitle"/>
        <w:jc w:val="center"/>
      </w:pPr>
      <w:r>
        <w:t xml:space="preserve">НАДЗОРА ИВАНОВСКОЙ ОБЛАСТИ, </w:t>
      </w:r>
      <w:proofErr w:type="gramStart"/>
      <w:r>
        <w:t>ОТВЕТСТВЕННЫХ</w:t>
      </w:r>
      <w:proofErr w:type="gramEnd"/>
      <w:r>
        <w:t xml:space="preserve"> ЗА ПРОВЕДЕНИЕ</w:t>
      </w:r>
    </w:p>
    <w:p w:rsidR="00FF2F13" w:rsidRDefault="00FF2F13">
      <w:pPr>
        <w:pStyle w:val="ConsPlusTitle"/>
        <w:jc w:val="center"/>
      </w:pPr>
      <w:r>
        <w:t>МЕРОПРИЯТИЙ ПО ОБЕЗЛИЧИВАНИЮ ОБРАБАТЫВАЕМЫХ ПЕРСОНАЛЬНЫХ</w:t>
      </w:r>
    </w:p>
    <w:p w:rsidR="00FF2F13" w:rsidRDefault="00FF2F13">
      <w:pPr>
        <w:pStyle w:val="ConsPlusTitle"/>
        <w:jc w:val="center"/>
      </w:pPr>
      <w:r>
        <w:t>ДАННЫХ В СЛУЧАЕ ОБЕЗЛИЧИВАНИЯ ПЕРСОНАЛЬНЫХ ДАННЫХ</w:t>
      </w:r>
    </w:p>
    <w:p w:rsidR="00FF2F13" w:rsidRDefault="00FF2F13">
      <w:pPr>
        <w:pStyle w:val="ConsPlusNormal"/>
      </w:pPr>
    </w:p>
    <w:p w:rsidR="00FF2F13" w:rsidRDefault="00FF2F13">
      <w:pPr>
        <w:pStyle w:val="ConsPlusNormal"/>
        <w:ind w:firstLine="540"/>
        <w:jc w:val="both"/>
      </w:pPr>
      <w:r>
        <w:t>1. Начальник службы государственного строительного надзора Ивановской области.</w:t>
      </w:r>
    </w:p>
    <w:p w:rsidR="00FF2F13" w:rsidRDefault="00FF2F13">
      <w:pPr>
        <w:pStyle w:val="ConsPlusNormal"/>
        <w:spacing w:before="220"/>
        <w:ind w:firstLine="540"/>
        <w:jc w:val="both"/>
      </w:pPr>
      <w:r>
        <w:t>2. Первый заместитель начальника службы государственного строительного надзора Ивановской области - статс-секретать.</w:t>
      </w:r>
    </w:p>
    <w:p w:rsidR="00FF2F13" w:rsidRDefault="00FF2F13">
      <w:pPr>
        <w:pStyle w:val="ConsPlusNormal"/>
        <w:spacing w:before="220"/>
        <w:ind w:firstLine="540"/>
        <w:jc w:val="both"/>
      </w:pPr>
      <w:r>
        <w:t>3. Начальник отдела по надзору за строительством службы государственного строительного надзора Ивановской области.</w:t>
      </w:r>
    </w:p>
    <w:p w:rsidR="00FF2F13" w:rsidRDefault="00FF2F13">
      <w:pPr>
        <w:pStyle w:val="ConsPlusNormal"/>
        <w:spacing w:before="220"/>
        <w:ind w:firstLine="540"/>
        <w:jc w:val="both"/>
      </w:pPr>
      <w:r>
        <w:t>4. Заместитель начальника отдела по надзору за строительством службы государственного строительного надзора Ивановской области, старшие государственные инспектора отдела по надзору за строительством службы государственного строительного надзора Ивановской области, главный консультант-юрист службы государственного строительного надзора Ивановской области, главный консультант-бухгалтер службы государственного строительного надзора Ивановской области, консультант службы государственного строительного надзора Ивановской области.</w:t>
      </w:r>
    </w:p>
    <w:p w:rsidR="00FF2F13" w:rsidRDefault="00FF2F13">
      <w:pPr>
        <w:pStyle w:val="ConsPlusNormal"/>
      </w:pPr>
      <w:hyperlink r:id="rId5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Приказ Службы государственного строительного надзора Ивановской обл. от 29.11.2023 N 170 (ред. от 28.02.2024) "Об утверждении документов, определяющих политику в отношении обработки персональных данных в службе государственного строительного надзора Ивановской области" (вместе с "Правилами обработки персональных данных в службе государственного строительного надзора Ивановской области", "Правилами рассмотрения запросов субъектов персональных данных или их представителей в службе государственного строительного надзора Ивановской области</w:t>
        </w:r>
        <w:proofErr w:type="gramEnd"/>
        <w:r>
          <w:rPr>
            <w:i/>
            <w:color w:val="0000FF"/>
          </w:rPr>
          <w:t>", "</w:t>
        </w:r>
        <w:proofErr w:type="gramStart"/>
        <w:r>
          <w:rPr>
            <w:i/>
            <w:color w:val="0000FF"/>
          </w:rPr>
          <w:t>Правилами осуществления в службе государственного строительного надзора Ивановской области внутреннего контроля соответствия обработки персональных данных требованиям к защите персональных данных", "Положением о комиссии по проведению внутреннего контроля соответствия обработки персональных данных службы государственного строительного надзора Ивановской области требованиям к защите персональных данных", "Правилами работы с обезличенными данными в случае обезличивания персональных данных в службе государственного строительного надзора Ивановской области", "Перечнем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информационных систем персональных данных, используемых в службе государственного строительного надзора Ивановской области", "Перечнями персональных данных, обрабатываемых в службе государственного строительного надзора Ивановской области в связи с реализацией служебных или трудовых отношений, а также в связи с осуществлением государственных функций", "Перечнем должностей работников службы государственного строительного надзора Ивановской области, ответственных за проведение мероприятий по обезличиванию обрабатываемых персональных данных в случае обезличивания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 xml:space="preserve">персональных данных", "Перечнем должностей в службе государственного строительного надзора Ивановской области, замещение которых предусматривает осуществление обработки персональных данных либо осуществление доступа к персональным данным", "Порядком доступа государственных </w:t>
        </w:r>
        <w:r>
          <w:rPr>
            <w:i/>
            <w:color w:val="0000FF"/>
          </w:rPr>
          <w:lastRenderedPageBreak/>
          <w:t>гражданских служащих Ивановской области, замещающих должности государственной гражданской службы Ивановской области в службе государственного строительного надзора Ивановской области, и работников, замещающих должности, не являющиеся должностями государственной гражданской службы в службе государственного строительного надзора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Ивановской области, в помещения, в которых ведется обработка персональных данных") (Зарегистрировано в Службе государственного строительного надзора Ивановской обл. 29.11.2023 N 232500009) {КонсультантПлюс}</w:t>
        </w:r>
      </w:hyperlink>
      <w:r>
        <w:br/>
      </w:r>
      <w:proofErr w:type="gramEnd"/>
    </w:p>
    <w:bookmarkEnd w:id="0"/>
    <w:p w:rsidR="00AC63AC" w:rsidRDefault="00AC63AC"/>
    <w:sectPr w:rsidR="00AC63AC" w:rsidSect="00053BB8">
      <w:pgSz w:w="12240" w:h="15840"/>
      <w:pgMar w:top="981" w:right="940" w:bottom="1112" w:left="1644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13"/>
    <w:rsid w:val="00A06A9F"/>
    <w:rsid w:val="00AC63AC"/>
    <w:rsid w:val="00C814A8"/>
    <w:rsid w:val="00D55317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2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2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84099&amp;dst=100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2024-03-14T08:30:00Z</dcterms:created>
  <dcterms:modified xsi:type="dcterms:W3CDTF">2024-03-14T08:31:00Z</dcterms:modified>
</cp:coreProperties>
</file>